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customXml/item3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rPr>
          <w:rFonts w:ascii="Garamond" w:hAnsi="Garamond" w:cs="Arial"/>
        </w:rPr>
      </w:pPr>
      <w:r>
        <w:rPr>
          <w:rFonts w:cs="Arial" w:ascii="Garamond" w:hAnsi="Garamond"/>
        </w:rPr>
      </w:r>
    </w:p>
    <w:p>
      <w:pPr>
        <w:pStyle w:val="Normal"/>
        <w:spacing w:lineRule="auto" w:line="276"/>
        <w:jc w:val="center"/>
        <w:rPr>
          <w:rFonts w:ascii="Garamond" w:hAnsi="Garamond"/>
          <w:b/>
          <w:b/>
          <w:bCs/>
        </w:rPr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rFonts w:cs="Garamond" w:ascii="Garamond" w:hAnsi="Garamond"/>
          <w:b/>
          <w:bCs/>
          <w:sz w:val="22"/>
          <w:szCs w:val="22"/>
        </w:rPr>
        <w:t>ANEXO I – RELATÓRIO DO ALUNO BOLSISTA</w:t>
      </w:r>
    </w:p>
    <w:p>
      <w:pPr>
        <w:pStyle w:val="Normal"/>
        <w:spacing w:lineRule="auto" w:line="276"/>
        <w:jc w:val="center"/>
        <w:rPr>
          <w:rFonts w:ascii="Garamond" w:hAnsi="Garamond" w:cs="Garamond"/>
          <w:sz w:val="22"/>
          <w:szCs w:val="22"/>
        </w:rPr>
      </w:pPr>
      <w:r>
        <w:rPr>
          <w:rFonts w:cs="Garamond" w:ascii="Garamond" w:hAnsi="Garamond"/>
          <w:sz w:val="22"/>
          <w:szCs w:val="22"/>
        </w:rPr>
      </w:r>
    </w:p>
    <w:tbl>
      <w:tblPr>
        <w:tblW w:w="9297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980"/>
        <w:gridCol w:w="2662"/>
        <w:gridCol w:w="4654"/>
      </w:tblGrid>
      <w:tr>
        <w:trPr>
          <w:trHeight w:val="318" w:hRule="exact"/>
        </w:trPr>
        <w:tc>
          <w:tcPr>
            <w:tcW w:w="9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rPr/>
            </w:pPr>
            <w:r>
              <w:rPr>
                <w:rFonts w:cs="Garamond" w:ascii="Garamond" w:hAnsi="Garamond"/>
                <w:b/>
                <w:sz w:val="22"/>
                <w:szCs w:val="22"/>
              </w:rPr>
              <w:t>1. DADOS DO PROJETO</w:t>
            </w:r>
          </w:p>
        </w:tc>
      </w:tr>
      <w:tr>
        <w:trPr>
          <w:trHeight w:val="397" w:hRule="exac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cs="Garamond" w:ascii="Garamond" w:hAnsi="Garamond"/>
                <w:sz w:val="22"/>
                <w:szCs w:val="22"/>
              </w:rPr>
              <w:t>ORIENTADOR</w:t>
            </w:r>
          </w:p>
        </w:tc>
        <w:tc>
          <w:tcPr>
            <w:tcW w:w="7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cs="Garamond" w:ascii="Garamond" w:hAnsi="Garamond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cs="Garamond" w:ascii="Garamond" w:hAnsi="Garamond"/>
                <w:sz w:val="22"/>
                <w:szCs w:val="22"/>
              </w:rPr>
              <w:t>ORIENTANDO</w:t>
            </w:r>
          </w:p>
        </w:tc>
        <w:tc>
          <w:tcPr>
            <w:tcW w:w="7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cs="Garamond" w:ascii="Garamond" w:hAnsi="Garamond"/>
                <w:sz w:val="22"/>
                <w:szCs w:val="22"/>
              </w:rPr>
            </w:r>
          </w:p>
        </w:tc>
      </w:tr>
      <w:tr>
        <w:trPr>
          <w:trHeight w:val="368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cs="Garamond" w:ascii="Garamond" w:hAnsi="Garamond"/>
                <w:smallCaps/>
                <w:sz w:val="22"/>
                <w:szCs w:val="22"/>
              </w:rPr>
              <w:t>TÍTULO DO PROJETO</w:t>
            </w:r>
          </w:p>
        </w:tc>
        <w:tc>
          <w:tcPr>
            <w:tcW w:w="7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Garamond" w:hAnsi="Garamond" w:cs="Garamond"/>
                <w:smallCaps/>
                <w:sz w:val="22"/>
                <w:szCs w:val="22"/>
              </w:rPr>
            </w:pPr>
            <w:r>
              <w:rPr>
                <w:rFonts w:cs="Garamond" w:ascii="Garamond" w:hAnsi="Garamond"/>
                <w:smallCaps/>
                <w:sz w:val="22"/>
                <w:szCs w:val="22"/>
              </w:rPr>
            </w:r>
          </w:p>
        </w:tc>
      </w:tr>
      <w:tr>
        <w:trPr>
          <w:trHeight w:val="368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cs="Garamond" w:ascii="Garamond" w:hAnsi="Garamond"/>
                <w:smallCaps/>
                <w:sz w:val="22"/>
                <w:szCs w:val="22"/>
              </w:rPr>
              <w:t>CURSO</w:t>
            </w:r>
          </w:p>
        </w:tc>
        <w:tc>
          <w:tcPr>
            <w:tcW w:w="7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Garamond" w:hAnsi="Garamond" w:cs="Garamond"/>
                <w:smallCaps/>
                <w:sz w:val="22"/>
                <w:szCs w:val="22"/>
              </w:rPr>
            </w:pPr>
            <w:r>
              <w:rPr>
                <w:rFonts w:cs="Garamond" w:ascii="Garamond" w:hAnsi="Garamond"/>
                <w:smallCaps/>
                <w:sz w:val="22"/>
                <w:szCs w:val="22"/>
              </w:rPr>
            </w:r>
          </w:p>
        </w:tc>
      </w:tr>
      <w:tr>
        <w:trPr>
          <w:trHeight w:val="696" w:hRule="exac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cs="Garamond" w:ascii="Garamond" w:hAnsi="Garamond"/>
                <w:sz w:val="22"/>
                <w:szCs w:val="22"/>
              </w:rPr>
              <w:t>SEMESTRE/ ANO</w:t>
            </w:r>
          </w:p>
        </w:tc>
        <w:tc>
          <w:tcPr>
            <w:tcW w:w="7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cs="Garamond" w:ascii="Garamond" w:hAnsi="Garamond"/>
                <w:sz w:val="22"/>
                <w:szCs w:val="22"/>
              </w:rPr>
            </w:r>
          </w:p>
        </w:tc>
      </w:tr>
      <w:tr>
        <w:trPr>
          <w:trHeight w:val="398" w:hRule="exact"/>
        </w:trPr>
        <w:tc>
          <w:tcPr>
            <w:tcW w:w="9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rPr/>
            </w:pPr>
            <w:r>
              <w:rPr>
                <w:rFonts w:cs="Garamond" w:ascii="Garamond" w:hAnsi="Garamond"/>
                <w:b/>
                <w:sz w:val="22"/>
                <w:szCs w:val="22"/>
              </w:rPr>
              <w:t>2. FREQUÊNCIA</w:t>
            </w:r>
          </w:p>
        </w:tc>
      </w:tr>
      <w:tr>
        <w:trPr>
          <w:trHeight w:val="432" w:hRule="atLeast"/>
        </w:trPr>
        <w:tc>
          <w:tcPr>
            <w:tcW w:w="9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5" w:hanging="0"/>
              <w:rPr>
                <w:rFonts w:ascii="Garamond" w:hAnsi="Garamond" w:cs="Arial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Arial" w:ascii="Garamond" w:hAnsi="Garamond"/>
                <w:b/>
                <w:sz w:val="22"/>
                <w:szCs w:val="22"/>
                <w:lang w:eastAsia="ar-SA"/>
              </w:rPr>
            </w:r>
          </w:p>
          <w:p>
            <w:pPr>
              <w:pStyle w:val="Normal"/>
              <w:snapToGrid w:val="false"/>
              <w:ind w:left="-57" w:right="5" w:hanging="0"/>
              <w:rPr/>
            </w:pPr>
            <w:r>
              <w:rPr>
                <w:rFonts w:cs="Arial" w:ascii="Garamond" w:hAnsi="Garamond"/>
                <w:lang w:eastAsia="ar-SA"/>
              </w:rPr>
              <w:t xml:space="preserve">Horários das atividades: </w:t>
            </w:r>
          </w:p>
          <w:p>
            <w:pPr>
              <w:pStyle w:val="Normal"/>
              <w:snapToGrid w:val="false"/>
              <w:ind w:left="-57" w:right="5" w:hanging="0"/>
              <w:rPr>
                <w:rFonts w:ascii="Garamond" w:hAnsi="Garamond" w:cs="Arial"/>
                <w:lang w:eastAsia="ar-SA"/>
              </w:rPr>
            </w:pPr>
            <w:r>
              <w:rPr>
                <w:rFonts w:cs="Arial" w:ascii="Garamond" w:hAnsi="Garamond"/>
                <w:lang w:eastAsia="ar-SA"/>
              </w:rPr>
            </w:r>
          </w:p>
          <w:tbl>
            <w:tblPr>
              <w:tblW w:w="8440" w:type="dxa"/>
              <w:jc w:val="left"/>
              <w:tblInd w:w="65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65" w:type="dxa"/>
                <w:bottom w:w="0" w:type="dxa"/>
                <w:right w:w="70" w:type="dxa"/>
              </w:tblCellMar>
              <w:tblLook w:val="0000" w:noVBand="0" w:noHBand="0" w:lastColumn="0" w:firstColumn="0" w:lastRow="0" w:firstRow="0"/>
            </w:tblPr>
            <w:tblGrid>
              <w:gridCol w:w="918"/>
              <w:gridCol w:w="1121"/>
              <w:gridCol w:w="4973"/>
              <w:gridCol w:w="1427"/>
            </w:tblGrid>
            <w:tr>
              <w:trPr>
                <w:trHeight w:val="125" w:hRule="atLeast"/>
                <w:cantSplit w:val="true"/>
              </w:trPr>
              <w:tc>
                <w:tcPr>
                  <w:tcW w:w="9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Arial" w:ascii="Garamond" w:hAnsi="Garamond"/>
                      <w:b/>
                      <w:bCs/>
                      <w:sz w:val="20"/>
                      <w:szCs w:val="20"/>
                      <w:lang w:eastAsia="ar-SA"/>
                    </w:rPr>
                    <w:t>Data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Arial" w:ascii="Garamond" w:hAnsi="Garamond"/>
                      <w:b/>
                      <w:bCs/>
                      <w:sz w:val="20"/>
                      <w:szCs w:val="20"/>
                      <w:lang w:eastAsia="ar-SA"/>
                    </w:rPr>
                    <w:t>Horário</w:t>
                  </w:r>
                </w:p>
              </w:tc>
              <w:tc>
                <w:tcPr>
                  <w:tcW w:w="49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Arial" w:ascii="Garamond" w:hAnsi="Garamond"/>
                      <w:b/>
                      <w:bCs/>
                      <w:sz w:val="20"/>
                      <w:szCs w:val="20"/>
                      <w:lang w:eastAsia="ar-SA"/>
                    </w:rPr>
                    <w:t>Atividade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>
                      <w:rFonts w:cs="Arial" w:ascii="Garamond" w:hAnsi="Garamond"/>
                      <w:b/>
                      <w:bCs/>
                      <w:sz w:val="20"/>
                      <w:szCs w:val="20"/>
                      <w:lang w:eastAsia="ar-SA"/>
                    </w:rPr>
                    <w:t>Total (horas)</w:t>
                  </w:r>
                </w:p>
              </w:tc>
            </w:tr>
            <w:tr>
              <w:trPr>
                <w:trHeight w:val="125" w:hRule="atLeast"/>
                <w:cantSplit w:val="true"/>
              </w:trPr>
              <w:tc>
                <w:tcPr>
                  <w:tcW w:w="9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b/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Arial" w:ascii="Garamond" w:hAnsi="Garamond"/>
                      <w:b/>
                      <w:bCs/>
                      <w:sz w:val="20"/>
                      <w:szCs w:val="20"/>
                      <w:lang w:eastAsia="ar-SA"/>
                    </w:rPr>
                  </w:r>
                </w:p>
              </w:tc>
              <w:tc>
                <w:tcPr>
                  <w:tcW w:w="1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49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14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</w:tr>
            <w:tr>
              <w:trPr>
                <w:trHeight w:val="125" w:hRule="atLeast"/>
                <w:cantSplit w:val="true"/>
              </w:trPr>
              <w:tc>
                <w:tcPr>
                  <w:tcW w:w="9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b/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Arial" w:ascii="Garamond" w:hAnsi="Garamond"/>
                      <w:b/>
                      <w:bCs/>
                      <w:sz w:val="20"/>
                      <w:szCs w:val="20"/>
                      <w:lang w:eastAsia="ar-SA"/>
                    </w:rPr>
                  </w:r>
                </w:p>
              </w:tc>
              <w:tc>
                <w:tcPr>
                  <w:tcW w:w="1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49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14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</w:tr>
            <w:tr>
              <w:trPr>
                <w:trHeight w:val="125" w:hRule="atLeast"/>
                <w:cantSplit w:val="true"/>
              </w:trPr>
              <w:tc>
                <w:tcPr>
                  <w:tcW w:w="9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b/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Arial" w:ascii="Garamond" w:hAnsi="Garamond"/>
                      <w:b/>
                      <w:bCs/>
                      <w:sz w:val="20"/>
                      <w:szCs w:val="20"/>
                      <w:lang w:eastAsia="ar-SA"/>
                    </w:rPr>
                  </w:r>
                </w:p>
              </w:tc>
              <w:tc>
                <w:tcPr>
                  <w:tcW w:w="1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49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14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</w:tr>
            <w:tr>
              <w:trPr>
                <w:trHeight w:val="125" w:hRule="atLeast"/>
                <w:cantSplit w:val="true"/>
              </w:trPr>
              <w:tc>
                <w:tcPr>
                  <w:tcW w:w="9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b/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Arial" w:ascii="Garamond" w:hAnsi="Garamond"/>
                      <w:b/>
                      <w:bCs/>
                      <w:sz w:val="20"/>
                      <w:szCs w:val="20"/>
                      <w:lang w:eastAsia="ar-SA"/>
                    </w:rPr>
                  </w:r>
                </w:p>
              </w:tc>
              <w:tc>
                <w:tcPr>
                  <w:tcW w:w="1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49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14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</w:tr>
            <w:tr>
              <w:trPr>
                <w:trHeight w:val="125" w:hRule="atLeast"/>
                <w:cantSplit w:val="true"/>
              </w:trPr>
              <w:tc>
                <w:tcPr>
                  <w:tcW w:w="9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b/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Arial" w:ascii="Garamond" w:hAnsi="Garamond"/>
                      <w:b/>
                      <w:bCs/>
                      <w:sz w:val="20"/>
                      <w:szCs w:val="20"/>
                      <w:lang w:eastAsia="ar-SA"/>
                    </w:rPr>
                  </w:r>
                </w:p>
              </w:tc>
              <w:tc>
                <w:tcPr>
                  <w:tcW w:w="1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49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14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</w:tr>
            <w:tr>
              <w:trPr>
                <w:trHeight w:val="125" w:hRule="atLeast"/>
                <w:cantSplit w:val="true"/>
              </w:trPr>
              <w:tc>
                <w:tcPr>
                  <w:tcW w:w="9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b/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Arial" w:ascii="Garamond" w:hAnsi="Garamond"/>
                      <w:b/>
                      <w:bCs/>
                      <w:sz w:val="20"/>
                      <w:szCs w:val="20"/>
                      <w:lang w:eastAsia="ar-SA"/>
                    </w:rPr>
                  </w:r>
                </w:p>
              </w:tc>
              <w:tc>
                <w:tcPr>
                  <w:tcW w:w="1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49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14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</w:tr>
            <w:tr>
              <w:trPr>
                <w:trHeight w:val="125" w:hRule="atLeast"/>
                <w:cantSplit w:val="true"/>
              </w:trPr>
              <w:tc>
                <w:tcPr>
                  <w:tcW w:w="9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b/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Arial" w:ascii="Garamond" w:hAnsi="Garamond"/>
                      <w:b/>
                      <w:bCs/>
                      <w:sz w:val="20"/>
                      <w:szCs w:val="20"/>
                      <w:lang w:eastAsia="ar-SA"/>
                    </w:rPr>
                  </w:r>
                </w:p>
              </w:tc>
              <w:tc>
                <w:tcPr>
                  <w:tcW w:w="1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49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14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</w:tr>
            <w:tr>
              <w:trPr>
                <w:trHeight w:val="125" w:hRule="atLeast"/>
                <w:cantSplit w:val="true"/>
              </w:trPr>
              <w:tc>
                <w:tcPr>
                  <w:tcW w:w="9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b/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Arial" w:ascii="Garamond" w:hAnsi="Garamond"/>
                      <w:b/>
                      <w:bCs/>
                      <w:sz w:val="20"/>
                      <w:szCs w:val="20"/>
                      <w:lang w:eastAsia="ar-SA"/>
                    </w:rPr>
                  </w:r>
                </w:p>
              </w:tc>
              <w:tc>
                <w:tcPr>
                  <w:tcW w:w="1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49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14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</w:tr>
            <w:tr>
              <w:trPr>
                <w:trHeight w:val="125" w:hRule="atLeast"/>
                <w:cantSplit w:val="true"/>
              </w:trPr>
              <w:tc>
                <w:tcPr>
                  <w:tcW w:w="9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b/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Arial" w:ascii="Garamond" w:hAnsi="Garamond"/>
                      <w:b/>
                      <w:bCs/>
                      <w:sz w:val="20"/>
                      <w:szCs w:val="20"/>
                      <w:lang w:eastAsia="ar-SA"/>
                    </w:rPr>
                  </w:r>
                </w:p>
              </w:tc>
              <w:tc>
                <w:tcPr>
                  <w:tcW w:w="1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49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14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</w:tr>
            <w:tr>
              <w:trPr>
                <w:trHeight w:val="125" w:hRule="atLeast"/>
                <w:cantSplit w:val="true"/>
              </w:trPr>
              <w:tc>
                <w:tcPr>
                  <w:tcW w:w="9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1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49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14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</w:tr>
            <w:tr>
              <w:trPr>
                <w:trHeight w:val="125" w:hRule="atLeast"/>
                <w:cantSplit w:val="true"/>
              </w:trPr>
              <w:tc>
                <w:tcPr>
                  <w:tcW w:w="9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1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49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14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</w:tr>
            <w:tr>
              <w:trPr>
                <w:trHeight w:val="125" w:hRule="atLeast"/>
                <w:cantSplit w:val="true"/>
              </w:trPr>
              <w:tc>
                <w:tcPr>
                  <w:tcW w:w="9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1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49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14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</w:tr>
            <w:tr>
              <w:trPr>
                <w:trHeight w:val="125" w:hRule="atLeast"/>
                <w:cantSplit w:val="true"/>
              </w:trPr>
              <w:tc>
                <w:tcPr>
                  <w:tcW w:w="9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1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49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14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ind w:left="5" w:right="5" w:firstLine="113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</w:tr>
            <w:tr>
              <w:trPr>
                <w:trHeight w:val="125" w:hRule="atLeast"/>
                <w:cantSplit w:val="true"/>
              </w:trPr>
              <w:tc>
                <w:tcPr>
                  <w:tcW w:w="9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1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49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  <w:tc>
                <w:tcPr>
                  <w:tcW w:w="14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napToGrid w:val="false"/>
                    <w:spacing w:before="40" w:after="40"/>
                    <w:jc w:val="center"/>
                    <w:rPr>
                      <w:rFonts w:ascii="Garamond" w:hAnsi="Garamond" w:cs="Arial"/>
                      <w:lang w:eastAsia="ar-SA"/>
                    </w:rPr>
                  </w:pPr>
                  <w:r>
                    <w:rPr>
                      <w:rFonts w:cs="Arial" w:ascii="Garamond" w:hAnsi="Garamond"/>
                      <w:lang w:eastAsia="ar-SA"/>
                    </w:rPr>
                  </w:r>
                </w:p>
              </w:tc>
            </w:tr>
          </w:tbl>
          <w:p>
            <w:pPr>
              <w:pStyle w:val="Normal"/>
              <w:rPr>
                <w:rFonts w:ascii="Garamond" w:hAnsi="Garamond" w:cs="Garamond"/>
                <w:lang w:eastAsia="ar-SA"/>
              </w:rPr>
            </w:pPr>
            <w:r>
              <w:rPr>
                <w:rFonts w:cs="Garamond" w:ascii="Garamond" w:hAnsi="Garamond"/>
                <w:lang w:eastAsia="ar-SA"/>
              </w:rPr>
            </w:r>
          </w:p>
          <w:p>
            <w:pPr>
              <w:pStyle w:val="Normal"/>
              <w:spacing w:lineRule="auto" w:line="276"/>
              <w:ind w:right="611" w:hanging="0"/>
              <w:rPr/>
            </w:pPr>
            <w:r>
              <w:rPr>
                <w:rFonts w:cs="Garamond" w:ascii="Garamond" w:hAnsi="Garamond"/>
                <w:sz w:val="22"/>
                <w:szCs w:val="22"/>
              </w:rPr>
              <w:t>Diferenciar as atividades na tabela os horários de:</w:t>
            </w:r>
          </w:p>
          <w:p>
            <w:pPr>
              <w:pStyle w:val="Normal"/>
              <w:spacing w:lineRule="auto" w:line="276"/>
              <w:ind w:right="611" w:hanging="0"/>
              <w:rPr/>
            </w:pPr>
            <w:r>
              <w:rPr>
                <w:rFonts w:cs="Garamond" w:ascii="Garamond" w:hAnsi="Garamond"/>
                <w:sz w:val="22"/>
                <w:szCs w:val="22"/>
              </w:rPr>
              <w:t>- assistência aos alunos na resolução de exercícios e esclarecimento de dúvidas (usando ATEND);</w:t>
            </w:r>
          </w:p>
          <w:p>
            <w:pPr>
              <w:pStyle w:val="Normal"/>
              <w:spacing w:lineRule="auto" w:line="276"/>
              <w:ind w:right="611" w:hanging="0"/>
              <w:rPr/>
            </w:pPr>
            <w:r>
              <w:rPr>
                <w:rFonts w:cs="Garamond" w:ascii="Garamond" w:hAnsi="Garamond"/>
                <w:sz w:val="22"/>
                <w:szCs w:val="22"/>
              </w:rPr>
              <w:t xml:space="preserve">- auxílio na preparação de atividades teóricas e/ou práticas (usando PREP); </w:t>
            </w:r>
          </w:p>
          <w:p>
            <w:pPr>
              <w:pStyle w:val="Normal"/>
              <w:spacing w:lineRule="auto" w:line="276"/>
              <w:ind w:right="611" w:hang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cs="Garamond" w:ascii="Garamond" w:hAnsi="Garamond"/>
                <w:sz w:val="22"/>
                <w:szCs w:val="22"/>
              </w:rPr>
              <w:t xml:space="preserve">- elaboração de material didático complementar (usando ELAB); </w:t>
            </w:r>
          </w:p>
          <w:p>
            <w:pPr>
              <w:pStyle w:val="Normal"/>
              <w:spacing w:lineRule="auto" w:line="276"/>
              <w:ind w:right="611" w:hanging="0"/>
              <w:rPr/>
            </w:pPr>
            <w:r>
              <w:rPr>
                <w:rFonts w:cs="Garamond" w:ascii="Garamond" w:hAnsi="Garamond"/>
                <w:sz w:val="22"/>
                <w:szCs w:val="22"/>
              </w:rPr>
              <w:t xml:space="preserve">  </w:t>
            </w:r>
            <w:r>
              <w:rPr>
                <w:rFonts w:cs="Garamond" w:ascii="Garamond" w:hAnsi="Garamond"/>
                <w:sz w:val="22"/>
                <w:szCs w:val="22"/>
              </w:rPr>
              <w:t xml:space="preserve">- outros – descrever. </w:t>
            </w:r>
          </w:p>
        </w:tc>
      </w:tr>
      <w:tr>
        <w:trPr>
          <w:trHeight w:val="398" w:hRule="atLeast"/>
        </w:trPr>
        <w:tc>
          <w:tcPr>
            <w:tcW w:w="9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ind w:right="611" w:hanging="0"/>
              <w:rPr/>
            </w:pPr>
            <w:r>
              <w:rPr>
                <w:rFonts w:cs="Garamond" w:ascii="Garamond" w:hAnsi="Garamond"/>
                <w:b/>
                <w:sz w:val="22"/>
                <w:szCs w:val="22"/>
              </w:rPr>
              <w:t>3. COMENTE QUANTO ÀS ATIVIDADES DESENVOLVIDAS E ENVOLVIMENTO DOS DISCENTES</w:t>
            </w:r>
          </w:p>
        </w:tc>
      </w:tr>
      <w:tr>
        <w:trPr>
          <w:trHeight w:val="432" w:hRule="atLeast"/>
        </w:trPr>
        <w:tc>
          <w:tcPr>
            <w:tcW w:w="9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08" w:hanging="0"/>
              <w:jc w:val="both"/>
              <w:rPr>
                <w:rFonts w:ascii="Garamond" w:hAnsi="Garamond" w:cs="Garamond"/>
                <w:b/>
                <w:b/>
                <w:sz w:val="22"/>
                <w:szCs w:val="22"/>
              </w:rPr>
            </w:pPr>
            <w:r>
              <w:rPr>
                <w:rFonts w:cs="Garamond" w:ascii="Garamond" w:hAnsi="Garamond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611" w:hanging="0"/>
              <w:rPr>
                <w:rFonts w:ascii="Garamond" w:hAnsi="Garamond" w:cs="Garamond"/>
                <w:b/>
                <w:b/>
                <w:sz w:val="22"/>
                <w:szCs w:val="22"/>
              </w:rPr>
            </w:pPr>
            <w:r>
              <w:rPr>
                <w:rFonts w:cs="Garamond" w:ascii="Garamond" w:hAnsi="Garamond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611" w:hanging="0"/>
              <w:rPr>
                <w:rFonts w:ascii="Garamond" w:hAnsi="Garamond" w:cs="Garamond"/>
                <w:b/>
                <w:b/>
                <w:sz w:val="22"/>
                <w:szCs w:val="22"/>
              </w:rPr>
            </w:pPr>
            <w:r>
              <w:rPr>
                <w:rFonts w:cs="Garamond" w:ascii="Garamond" w:hAnsi="Garamond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611" w:hanging="0"/>
              <w:rPr>
                <w:rFonts w:ascii="Garamond" w:hAnsi="Garamond" w:cs="Garamond"/>
                <w:b/>
                <w:b/>
                <w:sz w:val="22"/>
                <w:szCs w:val="22"/>
              </w:rPr>
            </w:pPr>
            <w:r>
              <w:rPr>
                <w:rFonts w:cs="Garamond" w:ascii="Garamond" w:hAnsi="Garamond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611" w:hanging="0"/>
              <w:rPr>
                <w:rFonts w:ascii="Garamond" w:hAnsi="Garamond" w:cs="Garamond"/>
                <w:b/>
                <w:b/>
                <w:sz w:val="22"/>
                <w:szCs w:val="22"/>
              </w:rPr>
            </w:pPr>
            <w:r>
              <w:rPr>
                <w:rFonts w:cs="Garamond" w:ascii="Garamond" w:hAnsi="Garamond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611" w:hanging="0"/>
              <w:rPr>
                <w:rFonts w:ascii="Garamond" w:hAnsi="Garamond" w:cs="Garamond"/>
                <w:b/>
                <w:b/>
                <w:sz w:val="22"/>
                <w:szCs w:val="22"/>
              </w:rPr>
            </w:pPr>
            <w:r>
              <w:rPr>
                <w:rFonts w:cs="Garamond" w:ascii="Garamond" w:hAnsi="Garamond"/>
                <w:b/>
                <w:sz w:val="22"/>
                <w:szCs w:val="22"/>
              </w:rPr>
            </w:r>
          </w:p>
        </w:tc>
      </w:tr>
      <w:tr>
        <w:trPr>
          <w:trHeight w:val="418" w:hRule="atLeast"/>
        </w:trPr>
        <w:tc>
          <w:tcPr>
            <w:tcW w:w="9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ind w:right="611" w:hanging="0"/>
              <w:rPr/>
            </w:pPr>
            <w:r>
              <w:rPr>
                <w:rFonts w:cs="Garamond" w:ascii="Garamond" w:hAnsi="Garamond"/>
                <w:b/>
                <w:sz w:val="22"/>
                <w:szCs w:val="22"/>
              </w:rPr>
              <w:t>4. APRESENTE AS PRINCIPAIS DIFICULDADES APRESENTADAS PELOS DISCENTES</w:t>
            </w:r>
          </w:p>
        </w:tc>
      </w:tr>
      <w:tr>
        <w:trPr>
          <w:trHeight w:val="1048" w:hRule="atLeast"/>
        </w:trPr>
        <w:tc>
          <w:tcPr>
            <w:tcW w:w="9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right="612" w:hanging="0"/>
              <w:rPr>
                <w:rFonts w:ascii="Garamond" w:hAnsi="Garamond" w:cs="Garamond"/>
                <w:b/>
                <w:b/>
                <w:sz w:val="22"/>
                <w:szCs w:val="22"/>
              </w:rPr>
            </w:pPr>
            <w:r>
              <w:rPr>
                <w:rFonts w:cs="Garamond" w:ascii="Garamond" w:hAnsi="Garamond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612" w:hang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cs="Garamond" w:ascii="Garamond" w:hAnsi="Garamond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612" w:hang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cs="Garamond" w:ascii="Garamond" w:hAnsi="Garamond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612" w:hang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cs="Garamond" w:ascii="Garamond" w:hAnsi="Garamond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9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Rodap"/>
              <w:spacing w:lineRule="auto" w:line="276"/>
              <w:rPr/>
            </w:pPr>
            <w:r>
              <w:rPr>
                <w:rFonts w:cs="Garamond" w:ascii="Garamond" w:hAnsi="Garamond"/>
                <w:b/>
                <w:sz w:val="22"/>
                <w:szCs w:val="22"/>
              </w:rPr>
              <w:t xml:space="preserve">5. QUANTO À ORIENTAÇÃO RECEBIDA PELO PROFESSOR ORIENTADOR </w:t>
            </w:r>
          </w:p>
        </w:tc>
      </w:tr>
      <w:tr>
        <w:trPr>
          <w:trHeight w:val="454" w:hRule="atLeast"/>
        </w:trPr>
        <w:tc>
          <w:tcPr>
            <w:tcW w:w="9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right="612" w:hanging="0"/>
              <w:rPr>
                <w:rFonts w:ascii="Garamond" w:hAnsi="Garamond" w:cs="Garamond"/>
                <w:b/>
                <w:b/>
                <w:sz w:val="22"/>
                <w:szCs w:val="22"/>
              </w:rPr>
            </w:pPr>
            <w:r>
              <w:rPr>
                <w:rFonts w:cs="Garamond" w:ascii="Garamond" w:hAnsi="Garamond"/>
                <w:b/>
                <w:sz w:val="22"/>
                <w:szCs w:val="22"/>
              </w:rPr>
            </w:r>
          </w:p>
          <w:tbl>
            <w:tblPr>
              <w:tblW w:w="8952" w:type="dxa"/>
              <w:jc w:val="left"/>
              <w:tblInd w:w="114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1842"/>
              <w:gridCol w:w="1893"/>
              <w:gridCol w:w="3120"/>
              <w:gridCol w:w="2096"/>
            </w:tblGrid>
            <w:tr>
              <w:trPr/>
              <w:tc>
                <w:tcPr>
                  <w:tcW w:w="18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0" w:after="60"/>
                    <w:rPr/>
                  </w:pPr>
                  <w:r>
                    <w:rPr>
                      <w:rFonts w:cs="Arial" w:ascii="Garamond" w:hAnsi="Garamond"/>
                      <w:sz w:val="22"/>
                      <w:szCs w:val="22"/>
                    </w:rPr>
                    <w:t>(    ) Excelente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0" w:after="60"/>
                    <w:rPr/>
                  </w:pPr>
                  <w:r>
                    <w:rPr>
                      <w:rFonts w:cs="Arial" w:ascii="Garamond" w:hAnsi="Garamond"/>
                      <w:sz w:val="22"/>
                      <w:szCs w:val="22"/>
                    </w:rPr>
                    <w:t>(    ) Suficiente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0" w:after="60"/>
                    <w:rPr/>
                  </w:pPr>
                  <w:r>
                    <w:rPr>
                      <w:rFonts w:cs="Arial" w:ascii="Garamond" w:hAnsi="Garamond"/>
                      <w:sz w:val="22"/>
                      <w:szCs w:val="22"/>
                    </w:rPr>
                    <w:t>(    ) Adequada as necessidades</w:t>
                  </w:r>
                </w:p>
              </w:tc>
              <w:tc>
                <w:tcPr>
                  <w:tcW w:w="20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before="60" w:after="60"/>
                    <w:rPr/>
                  </w:pPr>
                  <w:r>
                    <w:rPr>
                      <w:rFonts w:cs="Arial" w:ascii="Garamond" w:hAnsi="Garamond"/>
                      <w:sz w:val="22"/>
                      <w:szCs w:val="22"/>
                    </w:rPr>
                    <w:t>(    ) Não houve</w:t>
                  </w:r>
                </w:p>
              </w:tc>
            </w:tr>
          </w:tbl>
          <w:p>
            <w:pPr>
              <w:pStyle w:val="Normal"/>
              <w:spacing w:lineRule="auto" w:line="276"/>
              <w:ind w:right="612" w:hang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cs="Garamond" w:ascii="Garamond" w:hAnsi="Garamond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612" w:hanging="0"/>
              <w:rPr/>
            </w:pPr>
            <w:r>
              <w:rPr>
                <w:rFonts w:cs="Garamond" w:ascii="Garamond" w:hAnsi="Garamond"/>
                <w:sz w:val="22"/>
                <w:szCs w:val="22"/>
              </w:rPr>
              <w:t xml:space="preserve">Comentário: </w:t>
            </w:r>
          </w:p>
          <w:p>
            <w:pPr>
              <w:pStyle w:val="Normal"/>
              <w:spacing w:lineRule="auto" w:line="276"/>
              <w:ind w:right="612" w:hang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cs="Garamond" w:ascii="Garamond" w:hAnsi="Garamond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612" w:hang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cs="Garamond" w:ascii="Garamond" w:hAnsi="Garamond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9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Rodap"/>
              <w:spacing w:lineRule="auto" w:line="276"/>
              <w:rPr/>
            </w:pPr>
            <w:r>
              <w:rPr>
                <w:rFonts w:cs="Garamond" w:ascii="Garamond" w:hAnsi="Garamond"/>
                <w:b/>
                <w:sz w:val="22"/>
                <w:szCs w:val="22"/>
              </w:rPr>
              <w:t>6. COMENTE AS DIFICULDADES ENCONTRADAS NA REALIZAÇÃO DE SUAS ATIVIDADES</w:t>
            </w:r>
          </w:p>
        </w:tc>
      </w:tr>
      <w:tr>
        <w:trPr/>
        <w:tc>
          <w:tcPr>
            <w:tcW w:w="9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right="612" w:hang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cs="Garamond" w:ascii="Garamond" w:hAnsi="Garamond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612" w:hang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cs="Garamond" w:ascii="Garamond" w:hAnsi="Garamond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612" w:hang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cs="Garamond" w:ascii="Garamond" w:hAnsi="Garamond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612" w:hang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cs="Garamond" w:ascii="Garamond" w:hAnsi="Garamond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612" w:hang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cs="Garamond" w:ascii="Garamond" w:hAnsi="Garamond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9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ind w:right="5" w:hanging="0"/>
              <w:jc w:val="both"/>
              <w:rPr/>
            </w:pPr>
            <w:r>
              <w:rPr>
                <w:rFonts w:cs="Garamond" w:ascii="Garamond" w:hAnsi="Garamond"/>
                <w:b/>
                <w:sz w:val="22"/>
                <w:szCs w:val="22"/>
              </w:rPr>
              <w:t>7. COMENTE SOBRE OS PONTOS POSITIVOS/ NEGATIVOS DA PARTICIPAÇÃO DO PROGRAMA DE BOLSA DE ENSINO</w:t>
            </w:r>
          </w:p>
        </w:tc>
      </w:tr>
      <w:tr>
        <w:trPr>
          <w:trHeight w:val="454" w:hRule="atLeast"/>
        </w:trPr>
        <w:tc>
          <w:tcPr>
            <w:tcW w:w="9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right="5" w:hanging="0"/>
              <w:rPr>
                <w:rFonts w:ascii="Garamond" w:hAnsi="Garamond" w:cs="Garamond"/>
                <w:b/>
                <w:b/>
                <w:sz w:val="22"/>
                <w:szCs w:val="22"/>
              </w:rPr>
            </w:pPr>
            <w:r>
              <w:rPr>
                <w:rFonts w:cs="Garamond" w:ascii="Garamond" w:hAnsi="Garamond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5" w:hanging="0"/>
              <w:rPr>
                <w:rFonts w:ascii="Garamond" w:hAnsi="Garamond" w:cs="Garamond"/>
                <w:b/>
                <w:b/>
                <w:sz w:val="22"/>
                <w:szCs w:val="22"/>
              </w:rPr>
            </w:pPr>
            <w:r>
              <w:rPr>
                <w:rFonts w:cs="Garamond" w:ascii="Garamond" w:hAnsi="Garamond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5" w:hanging="0"/>
              <w:rPr>
                <w:rFonts w:ascii="Garamond" w:hAnsi="Garamond" w:cs="Garamond"/>
                <w:b/>
                <w:b/>
                <w:sz w:val="22"/>
                <w:szCs w:val="22"/>
              </w:rPr>
            </w:pPr>
            <w:r>
              <w:rPr>
                <w:rFonts w:cs="Garamond" w:ascii="Garamond" w:hAnsi="Garamond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5" w:hanging="0"/>
              <w:rPr>
                <w:rFonts w:ascii="Garamond" w:hAnsi="Garamond" w:cs="Garamond"/>
                <w:b/>
                <w:b/>
                <w:sz w:val="22"/>
                <w:szCs w:val="22"/>
              </w:rPr>
            </w:pPr>
            <w:r>
              <w:rPr>
                <w:rFonts w:cs="Garamond" w:ascii="Garamond" w:hAnsi="Garamond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5" w:hanging="0"/>
              <w:rPr>
                <w:rFonts w:ascii="Garamond" w:hAnsi="Garamond" w:cs="Garamond"/>
                <w:b/>
                <w:b/>
                <w:sz w:val="22"/>
                <w:szCs w:val="22"/>
              </w:rPr>
            </w:pPr>
            <w:r>
              <w:rPr>
                <w:rFonts w:cs="Garamond" w:ascii="Garamond" w:hAnsi="Garamond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5" w:hanging="0"/>
              <w:rPr>
                <w:rFonts w:ascii="Garamond" w:hAnsi="Garamond" w:cs="Garamond"/>
                <w:b/>
                <w:b/>
                <w:sz w:val="22"/>
                <w:szCs w:val="22"/>
              </w:rPr>
            </w:pPr>
            <w:r>
              <w:rPr>
                <w:rFonts w:cs="Garamond" w:ascii="Garamond" w:hAnsi="Garamond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5" w:hanging="0"/>
              <w:rPr>
                <w:rFonts w:ascii="Garamond" w:hAnsi="Garamond" w:cs="Garamond"/>
                <w:b/>
                <w:b/>
                <w:sz w:val="22"/>
                <w:szCs w:val="22"/>
              </w:rPr>
            </w:pPr>
            <w:r>
              <w:rPr>
                <w:rFonts w:cs="Garamond" w:ascii="Garamond" w:hAnsi="Garamond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5" w:hanging="0"/>
              <w:rPr>
                <w:rFonts w:ascii="Garamond" w:hAnsi="Garamond" w:cs="Garamond"/>
                <w:b/>
                <w:b/>
                <w:sz w:val="22"/>
                <w:szCs w:val="22"/>
              </w:rPr>
            </w:pPr>
            <w:r>
              <w:rPr>
                <w:rFonts w:cs="Garamond" w:ascii="Garamond" w:hAnsi="Garamond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5" w:hanging="0"/>
              <w:rPr>
                <w:rFonts w:ascii="Garamond" w:hAnsi="Garamond" w:cs="Garamond"/>
                <w:b/>
                <w:b/>
                <w:sz w:val="22"/>
                <w:szCs w:val="22"/>
              </w:rPr>
            </w:pPr>
            <w:r>
              <w:rPr>
                <w:rFonts w:cs="Garamond" w:ascii="Garamond" w:hAnsi="Garamond"/>
                <w:b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9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ind w:right="5" w:hanging="0"/>
              <w:jc w:val="both"/>
              <w:rPr/>
            </w:pPr>
            <w:r>
              <w:rPr>
                <w:rFonts w:cs="Garamond" w:ascii="Garamond" w:hAnsi="Garamond"/>
                <w:b/>
                <w:sz w:val="22"/>
                <w:szCs w:val="22"/>
              </w:rPr>
              <w:t>8. SUGESTÕES PARA MELHORIA DAS ATIVIDADES DO PROGRAMA ENSINO</w:t>
            </w:r>
          </w:p>
        </w:tc>
      </w:tr>
      <w:tr>
        <w:trPr>
          <w:trHeight w:val="432" w:hRule="atLeast"/>
        </w:trPr>
        <w:tc>
          <w:tcPr>
            <w:tcW w:w="9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Rodap"/>
              <w:snapToGrid w:val="false"/>
              <w:spacing w:lineRule="auto" w:line="276"/>
              <w:rPr>
                <w:rFonts w:ascii="Garamond" w:hAnsi="Garamond" w:cs="Garamond"/>
                <w:b/>
                <w:b/>
                <w:sz w:val="22"/>
                <w:szCs w:val="22"/>
              </w:rPr>
            </w:pPr>
            <w:r>
              <w:rPr>
                <w:rFonts w:cs="Garamond" w:ascii="Garamond" w:hAnsi="Garamond"/>
                <w:b/>
                <w:sz w:val="22"/>
                <w:szCs w:val="22"/>
              </w:rPr>
            </w:r>
          </w:p>
          <w:p>
            <w:pPr>
              <w:pStyle w:val="Rodap"/>
              <w:spacing w:lineRule="auto" w:line="276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cs="Garamond" w:ascii="Garamond" w:hAnsi="Garamond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5" w:hanging="0"/>
              <w:jc w:val="both"/>
              <w:rPr>
                <w:rFonts w:ascii="Garamond" w:hAnsi="Garamond" w:cs="Garamond"/>
                <w:b/>
                <w:b/>
                <w:sz w:val="22"/>
                <w:szCs w:val="22"/>
              </w:rPr>
            </w:pPr>
            <w:r>
              <w:rPr>
                <w:rFonts w:cs="Garamond" w:ascii="Garamond" w:hAnsi="Garamond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5" w:hanging="0"/>
              <w:jc w:val="both"/>
              <w:rPr>
                <w:rFonts w:ascii="Garamond" w:hAnsi="Garamond" w:cs="Garamond"/>
                <w:b/>
                <w:b/>
                <w:sz w:val="22"/>
                <w:szCs w:val="22"/>
              </w:rPr>
            </w:pPr>
            <w:r>
              <w:rPr>
                <w:rFonts w:cs="Garamond" w:ascii="Garamond" w:hAnsi="Garamond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5" w:hanging="0"/>
              <w:jc w:val="both"/>
              <w:rPr>
                <w:rFonts w:ascii="Garamond" w:hAnsi="Garamond" w:cs="Garamond"/>
                <w:b/>
                <w:b/>
                <w:sz w:val="22"/>
                <w:szCs w:val="22"/>
              </w:rPr>
            </w:pPr>
            <w:r>
              <w:rPr>
                <w:rFonts w:cs="Garamond" w:ascii="Garamond" w:hAnsi="Garamond"/>
                <w:b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9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ind w:right="612" w:hanging="0"/>
              <w:rPr/>
            </w:pPr>
            <w:r>
              <w:rPr>
                <w:rFonts w:cs="Garamond" w:ascii="Garamond" w:hAnsi="Garamond"/>
                <w:b/>
                <w:sz w:val="22"/>
                <w:szCs w:val="22"/>
              </w:rPr>
              <w:t>9. LOCAL, DATA E ASSINATURA</w:t>
            </w:r>
          </w:p>
        </w:tc>
      </w:tr>
      <w:tr>
        <w:trPr>
          <w:trHeight w:val="432" w:hRule="atLeast"/>
        </w:trPr>
        <w:tc>
          <w:tcPr>
            <w:tcW w:w="4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right="74" w:hanging="0"/>
              <w:rPr>
                <w:rFonts w:ascii="Garamond" w:hAnsi="Garamond" w:cs="Garamond"/>
                <w:b/>
                <w:b/>
                <w:sz w:val="22"/>
                <w:szCs w:val="22"/>
              </w:rPr>
            </w:pPr>
            <w:r>
              <w:rPr>
                <w:rFonts w:cs="Garamond" w:ascii="Garamond" w:hAnsi="Garamond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74" w:hanging="0"/>
              <w:rPr/>
            </w:pPr>
            <w:r>
              <w:rPr>
                <w:rFonts w:eastAsia="Garamond" w:cs="Garamond" w:ascii="Garamond" w:hAnsi="Garamond"/>
                <w:sz w:val="22"/>
                <w:szCs w:val="22"/>
              </w:rPr>
              <w:t xml:space="preserve"> </w:t>
            </w:r>
            <w:r>
              <w:rPr>
                <w:rFonts w:cs="Garamond" w:ascii="Garamond" w:hAnsi="Garamond"/>
                <w:sz w:val="22"/>
                <w:szCs w:val="22"/>
              </w:rPr>
              <w:t>Catanduva, ___ de ________ de 202___.</w:t>
            </w:r>
          </w:p>
          <w:p>
            <w:pPr>
              <w:pStyle w:val="Normal"/>
              <w:spacing w:lineRule="auto" w:line="276"/>
              <w:ind w:right="74" w:hang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cs="Garamond" w:ascii="Garamond" w:hAnsi="Garamond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74" w:hanging="0"/>
              <w:jc w:val="center"/>
              <w:rPr/>
            </w:pPr>
            <w:r>
              <w:rPr>
                <w:rFonts w:cs="Garamond" w:ascii="Garamond" w:hAnsi="Garamond"/>
                <w:sz w:val="22"/>
                <w:szCs w:val="22"/>
              </w:rPr>
              <w:t>________________________</w:t>
            </w:r>
          </w:p>
          <w:p>
            <w:pPr>
              <w:pStyle w:val="Normal"/>
              <w:spacing w:lineRule="auto" w:line="276"/>
              <w:ind w:right="74" w:hanging="0"/>
              <w:rPr/>
            </w:pPr>
            <w:r>
              <w:rPr>
                <w:rFonts w:eastAsia="Garamond" w:cs="Garamond" w:ascii="Garamond" w:hAnsi="Garamond"/>
                <w:sz w:val="22"/>
                <w:szCs w:val="22"/>
              </w:rPr>
              <w:t xml:space="preserve">                     </w:t>
            </w:r>
            <w:r>
              <w:rPr>
                <w:rFonts w:cs="Garamond" w:ascii="Garamond" w:hAnsi="Garamond"/>
                <w:sz w:val="22"/>
                <w:szCs w:val="22"/>
              </w:rPr>
              <w:t xml:space="preserve">Aluno Bolsista                                    </w:t>
            </w:r>
          </w:p>
        </w:tc>
        <w:tc>
          <w:tcPr>
            <w:tcW w:w="4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ind w:right="74" w:hang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cs="Garamond" w:ascii="Garamond" w:hAnsi="Garamond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74" w:hanging="0"/>
              <w:rPr/>
            </w:pPr>
            <w:r>
              <w:rPr>
                <w:rFonts w:cs="Garamond" w:ascii="Garamond" w:hAnsi="Garamond"/>
                <w:sz w:val="22"/>
                <w:szCs w:val="22"/>
              </w:rPr>
              <w:t>Catanduva, ____ de ________ de 202___.</w:t>
            </w:r>
          </w:p>
          <w:p>
            <w:pPr>
              <w:pStyle w:val="Normal"/>
              <w:spacing w:lineRule="auto" w:line="276"/>
              <w:ind w:right="74" w:hang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cs="Garamond" w:ascii="Garamond" w:hAnsi="Garamond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right="74" w:hanging="0"/>
              <w:jc w:val="center"/>
              <w:rPr/>
            </w:pPr>
            <w:r>
              <w:rPr>
                <w:rFonts w:cs="Garamond" w:ascii="Garamond" w:hAnsi="Garamond"/>
                <w:sz w:val="22"/>
                <w:szCs w:val="22"/>
              </w:rPr>
              <w:t>________________________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Garamond" w:cs="Garamond" w:ascii="Garamond" w:hAnsi="Garamond"/>
                <w:sz w:val="22"/>
                <w:szCs w:val="22"/>
              </w:rPr>
              <w:t xml:space="preserve"> </w:t>
            </w:r>
            <w:r>
              <w:rPr>
                <w:rFonts w:cs="Garamond" w:ascii="Garamond" w:hAnsi="Garamond"/>
                <w:sz w:val="22"/>
                <w:szCs w:val="22"/>
              </w:rPr>
              <w:t xml:space="preserve">Professor Orientador                                       </w:t>
            </w:r>
          </w:p>
        </w:tc>
      </w:tr>
    </w:tbl>
    <w:p>
      <w:pPr>
        <w:pStyle w:val="Normal"/>
        <w:jc w:val="center"/>
        <w:rPr>
          <w:rFonts w:ascii="Garamond" w:hAnsi="Garamond" w:cs="Arial"/>
        </w:rPr>
      </w:pPr>
      <w:r>
        <w:rPr>
          <w:rFonts w:cs="Arial" w:ascii="Garamond" w:hAnsi="Garamond"/>
        </w:rPr>
      </w:r>
    </w:p>
    <w:p>
      <w:pPr>
        <w:pStyle w:val="Corpodetexto"/>
        <w:spacing w:lineRule="auto" w:line="276"/>
        <w:jc w:val="both"/>
        <w:rPr>
          <w:rFonts w:ascii="Garamond" w:hAnsi="Garamond"/>
          <w:b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</w:r>
    </w:p>
    <w:p>
      <w:pPr>
        <w:pStyle w:val="Normal"/>
        <w:spacing w:lineRule="auto" w:line="276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720" w:top="1417" w:footer="72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right="-20" w:hanging="0"/>
      <w:jc w:val="center"/>
      <w:rPr/>
    </w:pPr>
    <w:r>
      <w:rPr/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2296795</wp:posOffset>
          </wp:positionH>
          <wp:positionV relativeFrom="paragraph">
            <wp:posOffset>-75565</wp:posOffset>
          </wp:positionV>
          <wp:extent cx="939165" cy="96329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jc w:val="center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  <w:t>MINISTÉRIO DA EDUCAÇÃO</w:t>
    </w:r>
  </w:p>
  <w:p>
    <w:pPr>
      <w:pStyle w:val="Cabealho"/>
      <w:jc w:val="center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  <w:t>SECRETARIA DE EDUCAÇÃO PROFISSIONAL E TECNOLÓGICA</w:t>
    </w:r>
  </w:p>
  <w:p>
    <w:pPr>
      <w:pStyle w:val="Cabealho"/>
      <w:ind w:right="-142" w:hanging="0"/>
      <w:jc w:val="center"/>
      <w:rPr>
        <w:b/>
        <w:b/>
        <w:bCs/>
        <w:sz w:val="22"/>
        <w:szCs w:val="22"/>
      </w:rPr>
    </w:pPr>
    <w:r>
      <w:rPr>
        <w:b/>
        <w:bCs/>
        <w:sz w:val="22"/>
        <w:szCs w:val="22"/>
      </w:rPr>
      <w:t>INSTITUTO FEDERAL DE EDUCAÇÃO, CIÊNCIA E TECNOLOGIA DE SÃO PAULO</w:t>
    </w:r>
  </w:p>
  <w:p>
    <w:pPr>
      <w:pStyle w:val="Cabealho"/>
      <w:jc w:val="center"/>
      <w:rPr>
        <w:sz w:val="24"/>
        <w:szCs w:val="24"/>
      </w:rPr>
    </w:pPr>
    <w:r>
      <w:rPr>
        <w:b/>
        <w:bCs/>
        <w:sz w:val="24"/>
        <w:szCs w:val="24"/>
      </w:rPr>
      <w:t>CÂMPUS CATANDUVA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t-BR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04c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Pr>
      <w:rFonts w:ascii="Wingdings" w:hAnsi="Wingdings" w:cs="Wingdings"/>
    </w:rPr>
  </w:style>
  <w:style w:type="character" w:styleId="AbsatzStandardschriftart" w:customStyle="1">
    <w:name w:val="Absatz-Standardschriftart"/>
    <w:qFormat/>
    <w:rPr/>
  </w:style>
  <w:style w:type="character" w:styleId="Fontepargpadro2" w:customStyle="1">
    <w:name w:val="Fonte parág. padrão2"/>
    <w:qFormat/>
    <w:rPr/>
  </w:style>
  <w:style w:type="character" w:styleId="WWAbsatzStandardschriftart" w:customStyle="1">
    <w:name w:val="WW-Absatz-Standardschriftart"/>
    <w:qFormat/>
    <w:rPr/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b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Wingdings" w:hAnsi="Wingdings" w:cs="Wingdings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Arial" w:hAnsi="Arial" w:cs="Arial"/>
      <w:b/>
      <w:bCs/>
      <w:sz w:val="20"/>
      <w:szCs w:val="20"/>
    </w:rPr>
  </w:style>
  <w:style w:type="character" w:styleId="WW8Num9z0" w:customStyle="1">
    <w:name w:val="WW8Num9z0"/>
    <w:qFormat/>
    <w:rPr>
      <w:rFonts w:ascii="Wingdings" w:hAnsi="Wingdings" w:cs="Wingdings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Wingdings" w:hAnsi="Wingdings" w:cs="Wingdings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Smbolosdenumerao" w:customStyle="1">
    <w:name w:val="Símbolos de numeração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Ttulo3Char" w:customStyle="1">
    <w:name w:val="Título 3 Char"/>
    <w:link w:val="Ttulo3"/>
    <w:uiPriority w:val="9"/>
    <w:semiHidden/>
    <w:qFormat/>
    <w:rsid w:val="00304c6f"/>
    <w:rPr>
      <w:rFonts w:ascii="Cambria" w:hAnsi="Cambria" w:eastAsia="Times New Roman" w:cs="Times New Roman"/>
      <w:b/>
      <w:bCs/>
      <w:sz w:val="26"/>
      <w:szCs w:val="26"/>
      <w:lang w:eastAsia="zh-CN"/>
    </w:rPr>
  </w:style>
  <w:style w:type="character" w:styleId="RecuodecorpodetextoChar" w:customStyle="1">
    <w:name w:val="Recuo de corpo de texto Char"/>
    <w:link w:val="Recuodecorpodetexto"/>
    <w:uiPriority w:val="99"/>
    <w:semiHidden/>
    <w:qFormat/>
    <w:rsid w:val="00304c6f"/>
    <w:rPr>
      <w:sz w:val="24"/>
      <w:szCs w:val="24"/>
      <w:lang w:eastAsia="zh-CN"/>
    </w:rPr>
  </w:style>
  <w:style w:type="character" w:styleId="TextodebaloChar" w:customStyle="1">
    <w:name w:val="Texto de balão Char"/>
    <w:link w:val="Textodebalo"/>
    <w:uiPriority w:val="99"/>
    <w:semiHidden/>
    <w:qFormat/>
    <w:rsid w:val="00304c6f"/>
    <w:rPr>
      <w:rFonts w:ascii="Tahoma" w:hAnsi="Tahoma" w:cs="Tahoma"/>
      <w:sz w:val="16"/>
      <w:szCs w:val="16"/>
      <w:lang w:eastAsia="zh-CN"/>
    </w:rPr>
  </w:style>
  <w:style w:type="character" w:styleId="LinkdaInternet">
    <w:name w:val="Link da Internet"/>
    <w:basedOn w:val="DefaultParagraphFont"/>
    <w:uiPriority w:val="99"/>
    <w:unhideWhenUsed/>
    <w:rsid w:val="007a1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a1272"/>
    <w:rPr>
      <w:color w:val="605E5C"/>
      <w:shd w:fill="E1DFDD" w:val="clear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/>
    <w:rPr>
      <w:szCs w:val="20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21" w:customStyle="1">
    <w:name w:val="Título2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ubttulo">
    <w:name w:val="Subtitle"/>
    <w:qFormat/>
    <w:pPr>
      <w:widowControl w:val="false"/>
      <w:jc w:val="center"/>
    </w:pPr>
    <w:rPr>
      <w:rFonts w:ascii="Times New Roman" w:hAnsi="Times New Roman" w:eastAsia="Times New Roman" w:cs="Times New Roman"/>
      <w:i/>
      <w:iCs/>
      <w:color w:val="auto"/>
      <w:sz w:val="24"/>
      <w:szCs w:val="20"/>
      <w:lang w:val="pt-BR" w:eastAsia="ja-JP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11" w:customStyle="1">
    <w:name w:val="Título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Normal1" w:customStyle="1">
    <w:name w:val="Normal1"/>
    <w:qFormat/>
    <w:pPr>
      <w:widowControl/>
      <w:suppressAutoHyphens w:val="true"/>
      <w:bidi w:val="0"/>
      <w:jc w:val="left"/>
    </w:pPr>
    <w:rPr>
      <w:rFonts w:eastAsia="Arial" w:ascii="Times New Roman" w:hAnsi="Times New Roman" w:cs="Times New Roman"/>
      <w:color w:val="000000"/>
      <w:sz w:val="24"/>
      <w:szCs w:val="24"/>
      <w:lang w:eastAsia="zh-CN" w:val="pt-BR" w:bidi="ar-SA"/>
    </w:rPr>
  </w:style>
  <w:style w:type="paragraph" w:styleId="Recuodecorpodetexto31" w:customStyle="1">
    <w:name w:val="Recuo de corpo de texto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WWTtulo" w:customStyle="1">
    <w:name w:val="WW-Título"/>
    <w:basedOn w:val="Normal"/>
    <w:qFormat/>
    <w:pPr>
      <w:jc w:val="center"/>
    </w:pPr>
    <w:rPr>
      <w:rFonts w:ascii="Tahoma" w:hAnsi="Tahoma" w:cs="Tahoma"/>
      <w:b/>
      <w:bCs/>
      <w:u w:val="single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etexto"/>
    <w:qFormat/>
    <w:pPr/>
    <w:rPr/>
  </w:style>
  <w:style w:type="paragraph" w:styleId="Corpodetextorecuado">
    <w:name w:val="Body Text Indent"/>
    <w:basedOn w:val="Normal"/>
    <w:link w:val="RecuodecorpodetextoChar"/>
    <w:uiPriority w:val="99"/>
    <w:semiHidden/>
    <w:unhideWhenUsed/>
    <w:rsid w:val="00304c6f"/>
    <w:pPr>
      <w:spacing w:before="0" w:after="120"/>
      <w:ind w:left="283" w:hanging="0"/>
    </w:pPr>
    <w:rPr/>
  </w:style>
  <w:style w:type="paragraph" w:styleId="Corpodetexto31" w:customStyle="1">
    <w:name w:val="Corpo de texto 31"/>
    <w:basedOn w:val="Normal"/>
    <w:qFormat/>
    <w:rsid w:val="00304c6f"/>
    <w:pPr>
      <w:spacing w:before="0" w:after="120"/>
    </w:pPr>
    <w:rPr>
      <w:sz w:val="16"/>
      <w:szCs w:val="16"/>
      <w:lang w:eastAsia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04c6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30f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3c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8FEB796981634A86F8049756593800" ma:contentTypeVersion="2" ma:contentTypeDescription="Crie um novo documento." ma:contentTypeScope="" ma:versionID="1da4429323159556a19707f18d1cdefc">
  <xsd:schema xmlns:xsd="http://www.w3.org/2001/XMLSchema" xmlns:xs="http://www.w3.org/2001/XMLSchema" xmlns:p="http://schemas.microsoft.com/office/2006/metadata/properties" xmlns:ns2="606021ce-a9dc-4972-9236-f9d59d2c29fb" targetNamespace="http://schemas.microsoft.com/office/2006/metadata/properties" ma:root="true" ma:fieldsID="13efc78792bdd48e8fccb7bb461c1001" ns2:_="">
    <xsd:import namespace="606021ce-a9dc-4972-9236-f9d59d2c2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21ce-a9dc-4972-9236-f9d59d2c2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3C16D-F22C-4874-8692-656D9F27A68C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606021ce-a9dc-4972-9236-f9d59d2c29f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D6016B5-B76E-48F1-9124-34FA4F8A9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021ce-a9dc-4972-9236-f9d59d2c2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D9ECD2-95BF-4929-8C06-3657EB37A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3</Pages>
  <Words>192</Words>
  <Characters>1168</Characters>
  <CharactersWithSpaces>1440</CharactersWithSpaces>
  <Paragraphs>40</Paragraphs>
  <Company>IFSP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2021-04-05T11:06:00Z</dcterms:created>
  <dc:creator>//</dc:creator>
  <dc:description/>
  <dc:language>pt-BR</dc:language>
  <cp:lastModifiedBy/>
  <cp:lastPrinted>2017-06-20T00:23:00Z</cp:lastPrinted>
  <dcterms:modified xsi:type="dcterms:W3CDTF">2021-04-05T15:17:32Z</dcterms:modified>
  <cp:revision>3</cp:revision>
  <dc:subject/>
  <dc:title>rocesso Seletivo para Monitoria - 2010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IFSP</vt:lpwstr>
  </property>
  <property fmtid="{D5CDD505-2E9C-101B-9397-08002B2CF9AE}" pid="4" name="ContentTypeId">
    <vt:lpwstr>0x0101003C8FEB796981634A86F8049756593800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